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contentLocked"/>
          <w:placeholder>
            <w:docPart w:val="7BFE4A22A786F14AA78762E47244E112"/>
          </w:placeholder>
        </w:sdtPr>
        <w:sdtEndPr/>
        <w:sdtContent>
          <w:tr w:rsidR="007011C9" w:rsidRPr="00503EC1" w14:paraId="2EF37B39" w14:textId="77777777" w:rsidTr="004C6045">
            <w:trPr>
              <w:trHeight w:hRule="exact" w:val="363"/>
            </w:trPr>
            <w:tc>
              <w:tcPr>
                <w:tcW w:w="1474" w:type="dxa"/>
                <w:tcBorders>
                  <w:right w:val="single" w:sz="2" w:space="0" w:color="auto"/>
                </w:tcBorders>
              </w:tcPr>
              <w:p w14:paraId="7115F8DC" w14:textId="77777777" w:rsidR="007011C9" w:rsidRPr="00503EC1" w:rsidRDefault="007011C9" w:rsidP="004C6045">
                <w:pPr>
                  <w:pStyle w:val="Kontaktdaten"/>
                  <w:ind w:left="0"/>
                </w:pPr>
                <w:r>
                  <w:t>Mitteilung Nr.</w:t>
                </w:r>
              </w:p>
            </w:tc>
            <w:tc>
              <w:tcPr>
                <w:tcW w:w="2098" w:type="dxa"/>
                <w:tcBorders>
                  <w:left w:val="single" w:sz="2" w:space="0" w:color="auto"/>
                  <w:right w:val="single" w:sz="2" w:space="0" w:color="auto"/>
                </w:tcBorders>
              </w:tcPr>
              <w:p w14:paraId="72F9063B" w14:textId="77777777" w:rsidR="007011C9" w:rsidRPr="00503EC1" w:rsidRDefault="007011C9" w:rsidP="004C6045">
                <w:pPr>
                  <w:pStyle w:val="Kontaktdaten"/>
                </w:pPr>
                <w:r>
                  <w:t>Ort, Datum</w:t>
                </w:r>
              </w:p>
            </w:tc>
            <w:tc>
              <w:tcPr>
                <w:tcW w:w="3101" w:type="dxa"/>
                <w:tcBorders>
                  <w:left w:val="single" w:sz="2" w:space="0" w:color="auto"/>
                  <w:right w:val="single" w:sz="2" w:space="0" w:color="auto"/>
                </w:tcBorders>
              </w:tcPr>
              <w:p w14:paraId="5670FE71" w14:textId="77777777" w:rsidR="007011C9" w:rsidRPr="00503EC1" w:rsidRDefault="007011C9" w:rsidP="004C6045">
                <w:pPr>
                  <w:pStyle w:val="Kontaktdaten"/>
                </w:pPr>
                <w:r>
                  <w:t>Kontaktperson</w:t>
                </w:r>
              </w:p>
            </w:tc>
            <w:tc>
              <w:tcPr>
                <w:tcW w:w="1701" w:type="dxa"/>
                <w:tcBorders>
                  <w:left w:val="single" w:sz="2" w:space="0" w:color="auto"/>
                </w:tcBorders>
              </w:tcPr>
              <w:p w14:paraId="47DE1C60" w14:textId="77777777" w:rsidR="007011C9" w:rsidRPr="00503EC1" w:rsidRDefault="007011C9" w:rsidP="004C6045">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contentLocked"/>
          <w:placeholder>
            <w:docPart w:val="D617091AFCF46849BA812FD33C7709A8"/>
          </w:placeholder>
        </w:sdtPr>
        <w:sdtEndPr/>
        <w:sdtContent>
          <w:tr w:rsidR="007011C9" w:rsidRPr="000B7D79" w14:paraId="13A6E3DB" w14:textId="77777777" w:rsidTr="004C6045">
            <w:trPr>
              <w:trHeight w:hRule="exact" w:val="249"/>
            </w:trPr>
            <w:sdt>
              <w:sdtPr>
                <w:id w:val="-783502000"/>
                <w:placeholder>
                  <w:docPart w:val="3E10609F15874F4B934B543A62D7122B"/>
                </w:placeholder>
                <w:text/>
              </w:sdtPr>
              <w:sdtEndPr/>
              <w:sdtContent>
                <w:tc>
                  <w:tcPr>
                    <w:tcW w:w="1587" w:type="dxa"/>
                  </w:tcPr>
                  <w:p w14:paraId="4DCB0635" w14:textId="1A677147" w:rsidR="007011C9" w:rsidRPr="00503EC1" w:rsidRDefault="00AF1A4E" w:rsidP="004C6045">
                    <w:pPr>
                      <w:pStyle w:val="Kontakt"/>
                    </w:pPr>
                    <w:r>
                      <w:t>28/2021</w:t>
                    </w:r>
                  </w:p>
                </w:tc>
              </w:sdtContent>
            </w:sdt>
            <w:tc>
              <w:tcPr>
                <w:tcW w:w="2098" w:type="dxa"/>
              </w:tcPr>
              <w:p w14:paraId="00BA0A8E" w14:textId="4038F582" w:rsidR="007011C9" w:rsidRPr="00503EC1" w:rsidRDefault="00A96F11" w:rsidP="004C6045">
                <w:pPr>
                  <w:pStyle w:val="Kontakt"/>
                </w:pPr>
                <w:sdt>
                  <w:sdtPr>
                    <w:id w:val="-2123528781"/>
                    <w:placeholder>
                      <w:docPart w:val="01C65A487D34024DB1666DA6D8CD1B27"/>
                    </w:placeholder>
                  </w:sdtPr>
                  <w:sdtEndPr/>
                  <w:sdtContent>
                    <w:sdt>
                      <w:sdtPr>
                        <w:id w:val="385614485"/>
                        <w:placeholder>
                          <w:docPart w:val="94653AE1F6D7BD4C8C987EBE23526838"/>
                        </w:placeholder>
                        <w:text/>
                      </w:sdtPr>
                      <w:sdtEndPr/>
                      <w:sdtContent>
                        <w:r w:rsidR="00AF1A4E">
                          <w:t>Heilbronn</w:t>
                        </w:r>
                      </w:sdtContent>
                    </w:sdt>
                    <w:r w:rsidR="007011C9">
                      <w:t xml:space="preserve">, </w:t>
                    </w:r>
                    <w:sdt>
                      <w:sdtPr>
                        <w:alias w:val="Datum"/>
                        <w:tag w:val="Datum"/>
                        <w:id w:val="-596181399"/>
                        <w:placeholder>
                          <w:docPart w:val="9AFA10FA82B9C848A3B164255CB685B6"/>
                        </w:placeholder>
                        <w:dataBinding w:prefixMappings="xmlns:ns0='http://schemas.microsoft.com/office/2006/coverPageProps' " w:xpath="/ns0:CoverPageProperties[1]/ns0:PublishDate[1]" w:storeItemID="{55AF091B-3C7A-41E3-B477-F2FDAA23CFDA}"/>
                        <w:date w:fullDate="2021-11-18T00:00:00Z">
                          <w:dateFormat w:val="dd.MM.yyyy"/>
                          <w:lid w:val="de-DE"/>
                          <w:storeMappedDataAs w:val="dateTime"/>
                          <w:calendar w:val="gregorian"/>
                        </w:date>
                      </w:sdtPr>
                      <w:sdtEndPr/>
                      <w:sdtContent>
                        <w:r w:rsidR="00AF1A4E">
                          <w:t>18.11.2021</w:t>
                        </w:r>
                      </w:sdtContent>
                    </w:sdt>
                  </w:sdtContent>
                </w:sdt>
              </w:p>
            </w:tc>
            <w:tc>
              <w:tcPr>
                <w:tcW w:w="3101" w:type="dxa"/>
              </w:tcPr>
              <w:p w14:paraId="7C33A141" w14:textId="07AD19AD" w:rsidR="007011C9" w:rsidRPr="00503EC1" w:rsidRDefault="00A96F11" w:rsidP="004C6045">
                <w:pPr>
                  <w:pStyle w:val="Kontakt"/>
                </w:pPr>
                <w:sdt>
                  <w:sdtPr>
                    <w:id w:val="1751852292"/>
                    <w:placeholder>
                      <w:docPart w:val="DB73A018F5A6614AA658041BF789D479"/>
                    </w:placeholder>
                    <w:text/>
                  </w:sdtPr>
                  <w:sdtEndPr/>
                  <w:sdtContent>
                    <w:r w:rsidR="00AF1A4E">
                      <w:t>Thomas Rauh</w:t>
                    </w:r>
                  </w:sdtContent>
                </w:sdt>
              </w:p>
            </w:tc>
            <w:tc>
              <w:tcPr>
                <w:tcW w:w="1587" w:type="dxa"/>
              </w:tcPr>
              <w:p w14:paraId="63BE393E" w14:textId="6F3812FD" w:rsidR="007011C9" w:rsidRDefault="007011C9" w:rsidP="004C6045">
                <w:pPr>
                  <w:pStyle w:val="Kontakt"/>
                </w:pPr>
                <w:r w:rsidRPr="00503EC1">
                  <w:t>07131.88795-</w:t>
                </w:r>
                <w:sdt>
                  <w:sdtPr>
                    <w:id w:val="1379281041"/>
                    <w:placeholder>
                      <w:docPart w:val="90CDDF641F674040A1A4BA4D22BC4F1F"/>
                    </w:placeholder>
                    <w:text/>
                  </w:sdtPr>
                  <w:sdtEndPr/>
                  <w:sdtContent>
                    <w:r w:rsidR="00AF1A4E">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contentLocked"/>
          <w:placeholder>
            <w:docPart w:val="9B15AFF2325B5043839F12FEAAF15D4D"/>
          </w:placeholder>
        </w:sdtPr>
        <w:sdtEndPr/>
        <w:sdtContent>
          <w:tr w:rsidR="007011C9" w14:paraId="3E33C896" w14:textId="77777777" w:rsidTr="004C6045">
            <w:trPr>
              <w:trHeight w:hRule="exact" w:val="397"/>
            </w:trPr>
            <w:tc>
              <w:tcPr>
                <w:tcW w:w="4535" w:type="dxa"/>
              </w:tcPr>
              <w:p w14:paraId="0480045B" w14:textId="77777777" w:rsidR="007011C9" w:rsidRDefault="007011C9" w:rsidP="004C6045">
                <w:pPr>
                  <w:pStyle w:val="Titel"/>
                </w:pPr>
                <w:r>
                  <w:t>Pressemitteilung</w:t>
                </w:r>
              </w:p>
            </w:tc>
          </w:tr>
        </w:sdtContent>
      </w:sdt>
    </w:tbl>
    <w:sdt>
      <w:sdtPr>
        <w:rPr>
          <w:rFonts w:ascii="DIN OT Medium" w:hAnsi="DIN OT Medium"/>
          <w:b/>
          <w:bCs/>
          <w:szCs w:val="28"/>
        </w:rPr>
        <w:alias w:val="Hier Headline eingeben"/>
        <w:tag w:val="Headline"/>
        <w:id w:val="-1530712716"/>
        <w:placeholder>
          <w:docPart w:val="A3EC544FC264BC4F96F24EB526E26830"/>
        </w:placeholder>
        <w:dataBinding w:prefixMappings="xmlns:ns0='http://purl.org/dc/elements/1.1/' xmlns:ns1='http://schemas.openxmlformats.org/package/2006/metadata/core-properties' " w:xpath="/ns1:coreProperties[1]/ns0:title[1]" w:storeItemID="{6C3C8BC8-F283-45AE-878A-BAB7291924A1}"/>
        <w:text/>
      </w:sdtPr>
      <w:sdtEndPr/>
      <w:sdtContent>
        <w:p w14:paraId="63A2FECD" w14:textId="0CF63CB8" w:rsidR="007011C9" w:rsidRPr="001A3578" w:rsidRDefault="00AF1A4E" w:rsidP="007011C9">
          <w:pPr>
            <w:pStyle w:val="Headline"/>
            <w:rPr>
              <w:rFonts w:ascii="DIN OT Medium" w:hAnsi="DIN OT Medium"/>
            </w:rPr>
          </w:pPr>
          <w:r w:rsidRPr="001A3578">
            <w:rPr>
              <w:rFonts w:ascii="DIN OT Medium" w:hAnsi="DIN OT Medium"/>
              <w:b/>
              <w:bCs/>
              <w:szCs w:val="28"/>
            </w:rPr>
            <w:t>Wechsel an der Spitze der experimenta gGmbH ab Juli 2022</w:t>
          </w:r>
        </w:p>
      </w:sdtContent>
    </w:sdt>
    <w:p w14:paraId="7F15F648" w14:textId="0A84D190" w:rsidR="007011C9" w:rsidRPr="001A3578" w:rsidRDefault="00AF1A4E" w:rsidP="007011C9">
      <w:pPr>
        <w:pStyle w:val="Einleitung"/>
        <w:rPr>
          <w:rFonts w:ascii="DIN OT Medium" w:hAnsi="DIN OT Medium"/>
          <w:lang w:val="en-US"/>
        </w:rPr>
      </w:pPr>
      <w:r w:rsidRPr="001A3578">
        <w:rPr>
          <w:rFonts w:ascii="DIN OT Medium" w:hAnsi="DIN OT Medium"/>
          <w:b/>
        </w:rPr>
        <w:t>Am 17. November 2021 beschloss der Aufsichtsrat der experimenta gGmbH über die Nachfolge des langjährigen Geschäftsführers Dr. Wolfgang Hansch. Prof. Dr. Bärbel Renner wird ab 1. Juli 2022 die Geschäftsführung der experimenta übernehmen</w:t>
      </w:r>
      <w:r w:rsidR="00822AE2">
        <w:rPr>
          <w:rFonts w:ascii="DIN OT Medium" w:hAnsi="DIN OT Medium"/>
          <w:b/>
        </w:rPr>
        <w:t>.</w:t>
      </w:r>
    </w:p>
    <w:p w14:paraId="2FFC7305" w14:textId="110B7A51" w:rsidR="004C15F1" w:rsidRPr="001A3578" w:rsidRDefault="004C15F1" w:rsidP="004C15F1">
      <w:pPr>
        <w:pStyle w:val="Kommentartext"/>
        <w:rPr>
          <w:rFonts w:ascii="DINOT" w:hAnsi="DINOT"/>
        </w:rPr>
      </w:pPr>
      <w:r w:rsidRPr="001A3578">
        <w:rPr>
          <w:rFonts w:ascii="DINOT" w:hAnsi="DINOT"/>
        </w:rPr>
        <w:t xml:space="preserve">Dr. rer. nat. habil. Wolfgang Hansch geht nach über 15 Jahren als Leiter der experimenta zum 30. Juni 2022 in den Ruhestand. Er ist seit März 2007 alleinvertretungsberechtigter Geschäftsführer der experimenta gGmbH und war bereits ab 2005 als wissenschaftlicher Leiter mit dem „Science Center-Projekt Heilbronn“ beauftragt. Hansch schuf die konzeptionellen Grundlagen für die experimenta und entwickelte sie bis zum heutigen Tage zu einer einzigartigen Einrichtung des Landes: Im November 2009 eröffnete die experimenta im Hagenbucher Speicher in Heilbronn. Aufgrund der überaus positiven Besucherresonanz kam es schon bald zu Erweiterungsplänen. Im März 2019 wurde </w:t>
      </w:r>
      <w:r w:rsidR="00822AE2">
        <w:rPr>
          <w:rFonts w:ascii="DINOT" w:hAnsi="DINOT"/>
        </w:rPr>
        <w:t xml:space="preserve">dann </w:t>
      </w:r>
      <w:r w:rsidRPr="001A3578">
        <w:rPr>
          <w:rFonts w:ascii="DINOT" w:hAnsi="DINOT"/>
        </w:rPr>
        <w:t>die neue experimenta mit umgebautem Bestandsgebäude und spektakulärem Neubau eröffnet.</w:t>
      </w:r>
    </w:p>
    <w:p w14:paraId="02D549E2" w14:textId="77777777" w:rsidR="004C15F1" w:rsidRPr="001A3578" w:rsidRDefault="004C15F1" w:rsidP="004C15F1">
      <w:pPr>
        <w:rPr>
          <w:rFonts w:ascii="DINOT" w:hAnsi="DINOT"/>
        </w:rPr>
      </w:pPr>
    </w:p>
    <w:p w14:paraId="4B800605" w14:textId="1CF4D163" w:rsidR="004C15F1" w:rsidRPr="001A3578" w:rsidRDefault="00A439AE" w:rsidP="004C15F1">
      <w:pPr>
        <w:rPr>
          <w:rFonts w:ascii="DINOT" w:hAnsi="DINOT"/>
        </w:rPr>
      </w:pPr>
      <w:r w:rsidRPr="001A3578">
        <w:rPr>
          <w:rFonts w:ascii="DINOT" w:hAnsi="DINOT"/>
        </w:rPr>
        <w:t xml:space="preserve">Dr. </w:t>
      </w:r>
      <w:r w:rsidR="004C15F1" w:rsidRPr="001A3578">
        <w:rPr>
          <w:rFonts w:ascii="DINOT" w:hAnsi="DINOT"/>
        </w:rPr>
        <w:t xml:space="preserve">Wolfgang Hansch hat die bisherige Science Center-Konzeption mit der experimenta wegweisend weiterentwickelt und eine Institution geschaffen, die weit über die Landesgrenzen wirkt. Unter seiner Leitung wurde die experimenta zum größten Science Center Deutschlands und mit ihrer Angebotsvielfalt sowie ihrer interdisziplinären Ausrichtung zu einer Leiteinrichtung im Bereich der Science Center und einer führenden Institution für Wissenschaftskommunikation. Zudem ist sie der größte außerschulische Lernort Baden-Württembergs. </w:t>
      </w:r>
    </w:p>
    <w:p w14:paraId="0973BA06" w14:textId="77777777" w:rsidR="004C15F1" w:rsidRPr="001A3578" w:rsidRDefault="004C15F1" w:rsidP="004C15F1">
      <w:pPr>
        <w:rPr>
          <w:rFonts w:ascii="DINOT" w:hAnsi="DINOT"/>
        </w:rPr>
      </w:pPr>
    </w:p>
    <w:p w14:paraId="37B4383F" w14:textId="79F6E32B" w:rsidR="004C15F1" w:rsidRPr="001A3578" w:rsidRDefault="004C15F1" w:rsidP="004C15F1">
      <w:pPr>
        <w:rPr>
          <w:rFonts w:ascii="DINOT" w:hAnsi="DINOT"/>
        </w:rPr>
      </w:pPr>
      <w:r w:rsidRPr="001A3578">
        <w:rPr>
          <w:rFonts w:ascii="DINOT" w:hAnsi="DINOT"/>
        </w:rPr>
        <w:t xml:space="preserve">„Unser herzlicher Dank gilt Dr. Wolfgang Hansch, von dem bereits das erste inhaltliche Konzept für die experimenta stammt und der diese einzigartige Einrichtung entwickelt und die Erfolgsgeschichte unseres Leuchtturmprojekts mit seiner Expertise und Weitsicht maßgeblich geprägt hat“, würdigt Silke Lohmiller das Wirken von </w:t>
      </w:r>
      <w:r w:rsidR="00A439AE" w:rsidRPr="001A3578">
        <w:rPr>
          <w:rFonts w:ascii="DINOT" w:hAnsi="DINOT"/>
        </w:rPr>
        <w:t>Dr.</w:t>
      </w:r>
      <w:r w:rsidRPr="001A3578">
        <w:rPr>
          <w:rFonts w:ascii="DINOT" w:hAnsi="DINOT"/>
        </w:rPr>
        <w:t xml:space="preserve"> Hansch. „Wir freuen uns, dass er der Dieter Schwarz Stiftung und der experimenta weiterhin in einer Beraterfunktion verbunden bleibt</w:t>
      </w:r>
      <w:r w:rsidR="00013618" w:rsidRPr="001A3578">
        <w:rPr>
          <w:rFonts w:ascii="DINOT" w:hAnsi="DINOT"/>
        </w:rPr>
        <w:t>.“</w:t>
      </w:r>
      <w:r w:rsidRPr="001A3578">
        <w:rPr>
          <w:rFonts w:ascii="DINOT" w:hAnsi="DINOT"/>
        </w:rPr>
        <w:t xml:space="preserve"> </w:t>
      </w:r>
    </w:p>
    <w:p w14:paraId="17DE87FB" w14:textId="77777777" w:rsidR="004C15F1" w:rsidRPr="001A3578" w:rsidRDefault="004C15F1" w:rsidP="004C15F1">
      <w:pPr>
        <w:rPr>
          <w:rFonts w:ascii="DINOT" w:hAnsi="DINOT"/>
        </w:rPr>
      </w:pPr>
    </w:p>
    <w:p w14:paraId="4F135969" w14:textId="77777777" w:rsidR="004C15F1" w:rsidRPr="001A3578" w:rsidRDefault="004C15F1" w:rsidP="004C15F1">
      <w:pPr>
        <w:rPr>
          <w:rFonts w:ascii="DINOT" w:hAnsi="DINOT"/>
        </w:rPr>
      </w:pPr>
      <w:r w:rsidRPr="001A3578">
        <w:rPr>
          <w:rFonts w:ascii="DINOT" w:hAnsi="DINOT"/>
        </w:rPr>
        <w:t xml:space="preserve">Prof. Dr. Bärbel G. Renner übernimmt zum 1. Juli 2022 die Geschäftsführung der experimenta gGmbH. Sie kam Anfang 2017 zur experimenta und hat dort seitdem als Prokuristin die Leitung des Bereichs Kommunikation / Verwaltung inne. In dieser Funktion trägt sie Verantwortung für die Bereiche Personal, Veranstaltungsmanagement, Besucherservice, Markenmanagement und PR. Renner studierte Germanistik und </w:t>
      </w:r>
      <w:bookmarkStart w:id="0" w:name="_Hlk87975144"/>
      <w:r w:rsidRPr="001A3578">
        <w:rPr>
          <w:rFonts w:ascii="DINOT" w:hAnsi="DINOT"/>
        </w:rPr>
        <w:t xml:space="preserve">Geschichte an den Universitäten Tübingen und Wien und wurde über Kommunikationspolitik im Verlagswesen an der LMU München mit Auszeichnung promoviert. Nach vielfältigen Tätigkeiten im Medienbereich erhielt sie 2006 einen Ruf an die damalige Berufsakademie Stuttgart und übernahm dort die Professur „Dienstleistungsmanagement / Medien und Kommunikation“. 2009 wurde sie vom Wissenschaftsministerium in den Gründungsvorstand der </w:t>
      </w:r>
      <w:r w:rsidRPr="001A3578">
        <w:rPr>
          <w:rFonts w:ascii="DINOT" w:hAnsi="DINOT"/>
        </w:rPr>
        <w:lastRenderedPageBreak/>
        <w:t xml:space="preserve">Dualen Hochschule Baden-Württemberg (DHBW) berufen und war dort neben ihrer Lehrtätigkeit bis 2016 Mitglied des Vorstands. Von 2011 bis 2016 verantwortete sie im DHBW-Präsidium zudem die Hochschulkommunikation für die Gesamthochschule. 2011 wurde sie beim bundesweiten Wettbewerb von </w:t>
      </w:r>
      <w:proofErr w:type="spellStart"/>
      <w:r w:rsidRPr="001A3578">
        <w:rPr>
          <w:rFonts w:ascii="DINOT" w:hAnsi="DINOT"/>
        </w:rPr>
        <w:t>Unicum</w:t>
      </w:r>
      <w:proofErr w:type="spellEnd"/>
      <w:r w:rsidRPr="001A3578">
        <w:rPr>
          <w:rFonts w:ascii="DINOT" w:hAnsi="DINOT"/>
        </w:rPr>
        <w:t xml:space="preserve">/KPMG mit dem ersten Platz als „Hochschullehrer des Jahres“ für ihr besonderes Engagement als „Wegbereiter für Karrieren“ ausgezeichnet. Begleitend nahm sie zahlreiche Mandatsfunktionen wahr, unter anderem im Rundfunk- und Verwaltungsrat des SWR, und war in zahlreichen Fachgremien und Kommissionen auf Landes- und Bundesebene vertreten. </w:t>
      </w:r>
    </w:p>
    <w:p w14:paraId="3459F7F2" w14:textId="77777777" w:rsidR="004C15F1" w:rsidRPr="001A3578" w:rsidRDefault="004C15F1" w:rsidP="004C15F1">
      <w:pPr>
        <w:rPr>
          <w:rFonts w:ascii="DINOT" w:hAnsi="DINOT"/>
        </w:rPr>
      </w:pPr>
    </w:p>
    <w:p w14:paraId="7A89E0D8" w14:textId="77777777" w:rsidR="004C15F1" w:rsidRPr="001A3578" w:rsidRDefault="004C15F1" w:rsidP="004C15F1">
      <w:pPr>
        <w:rPr>
          <w:rFonts w:ascii="DINOT" w:hAnsi="DINOT"/>
        </w:rPr>
      </w:pPr>
      <w:r w:rsidRPr="001A3578">
        <w:rPr>
          <w:rFonts w:ascii="DINOT" w:hAnsi="DINOT"/>
        </w:rPr>
        <w:t>„Die experimenta steht in besonderer Weise für Experimentierfreude, für Wissenslust und für Innovation. Bärbel Renner hat maßgeblich zum erfolgreichen Neustart im März 2019 beigetragen und die Neuausrichtung und Entwicklung des Science Center seitdem mitgeprägt“, sagt Silke Lohmiller, Vorsitzende des experimenta-Aufsichtsrats und Geschäftsführerin der Dieter Schwarz Stiftung für den Bereich Bildung, und ergänzt: „Mit Prof. Renner übernimmt eine bestens vernetzte und erfahrene experimenta-Managerin die Geschäftsleitung und wird die experimenta als innovative Bildungs- und Freizeiteinrichtung in die Zukunft führen. Wir wünschen ihr und ihrem Team viel Erfolg bei der Weiterentwicklung dieses einzigartigen Hauses.“</w:t>
      </w:r>
    </w:p>
    <w:p w14:paraId="1683A7D2" w14:textId="77777777" w:rsidR="004C15F1" w:rsidRPr="001A3578" w:rsidRDefault="004C15F1" w:rsidP="004C15F1">
      <w:pPr>
        <w:rPr>
          <w:rFonts w:ascii="DINOT" w:hAnsi="DINOT"/>
        </w:rPr>
      </w:pPr>
    </w:p>
    <w:p w14:paraId="53C9E5C0" w14:textId="77777777" w:rsidR="004C15F1" w:rsidRPr="001A3578" w:rsidRDefault="004C15F1" w:rsidP="004C15F1">
      <w:pPr>
        <w:rPr>
          <w:rFonts w:ascii="DINOT" w:hAnsi="DINOT"/>
        </w:rPr>
      </w:pPr>
      <w:r w:rsidRPr="001A3578">
        <w:rPr>
          <w:rFonts w:ascii="DINOT" w:hAnsi="DINOT"/>
        </w:rPr>
        <w:t>„Ich freue mich, ab Juli 2022 an der Spitze dieser einzigartigen Einrichtung stehen zu dürfen. Die Gesellschaft und damit auch die Bildung erleben einen tiefgreifenden Wandel. Einem Science Center kommt daher beim Wissenserwerb und bei der Kommunikation von Wissenschaft eine zentrale Rolle zu. Wir stehen zudem für die Förderung junger Talente, wir entwickeln vielfältige Formate der Vermittlung und wir wecken Begeisterung für lebenslanges Lernen. Gemeinsam mit allen Mitarbeiterinnen und Mitarbeitern hier im Haus sehe ich es als großartige Aufgabe an, weiterhin zukunftsweisende Angebote für die Wissensgesellschaft von morgen entwickeln zu können“, so Bärbel Renner.</w:t>
      </w:r>
    </w:p>
    <w:p w14:paraId="037FD504" w14:textId="77777777" w:rsidR="004C15F1" w:rsidRPr="001A3578" w:rsidRDefault="004C15F1" w:rsidP="004C15F1">
      <w:pPr>
        <w:rPr>
          <w:rFonts w:ascii="DINOT" w:hAnsi="DINOT"/>
        </w:rPr>
      </w:pPr>
    </w:p>
    <w:p w14:paraId="5A1B9AE5" w14:textId="77777777" w:rsidR="004C15F1" w:rsidRPr="001A3578" w:rsidRDefault="004C15F1" w:rsidP="004C15F1">
      <w:pPr>
        <w:rPr>
          <w:rFonts w:ascii="DINOT" w:hAnsi="DINOT"/>
        </w:rPr>
      </w:pPr>
      <w:r w:rsidRPr="001A3578">
        <w:rPr>
          <w:rFonts w:ascii="DINOT" w:hAnsi="DINOT"/>
        </w:rPr>
        <w:t xml:space="preserve">„Ein mit sehr großem Engagement verbundener Gestaltungswille, innovative Ideen, die vorbildhafte Umsetzung einer professionellen Außenkommunikation sowie die hohe Empathie in der Personalführung zeichnen Bärbel Renner für mich vor allem aus“, sagt Wolfgang Hansch über seine Nachfolgerin. „Ich bin sicher, dass sie mit ihrer anerkannten Fachkompetenz gemeinsam mit dem experimenta-Team die Erfolgsgeschichte der experimenta national und international fortschreiben wird.“  </w:t>
      </w:r>
    </w:p>
    <w:p w14:paraId="701235FB" w14:textId="77777777" w:rsidR="004C15F1" w:rsidRPr="001A3578" w:rsidRDefault="004C15F1" w:rsidP="004C15F1"/>
    <w:p w14:paraId="05ADC284" w14:textId="77777777" w:rsidR="004C15F1" w:rsidRDefault="004C15F1" w:rsidP="004C15F1">
      <w:pPr>
        <w:rPr>
          <w:sz w:val="18"/>
          <w:szCs w:val="18"/>
        </w:rPr>
      </w:pPr>
      <w:r>
        <w:t> </w:t>
      </w:r>
      <w:r w:rsidRPr="00180E42">
        <w:rPr>
          <w:sz w:val="18"/>
          <w:szCs w:val="18"/>
        </w:rPr>
        <w:t>***</w:t>
      </w:r>
    </w:p>
    <w:p w14:paraId="760BFDD1" w14:textId="77777777" w:rsidR="004C15F1" w:rsidRDefault="004C15F1" w:rsidP="004C15F1">
      <w:pPr>
        <w:rPr>
          <w:b/>
          <w:sz w:val="18"/>
          <w:szCs w:val="18"/>
        </w:rPr>
      </w:pPr>
      <w:r>
        <w:rPr>
          <w:sz w:val="18"/>
          <w:szCs w:val="18"/>
        </w:rPr>
        <w:br/>
      </w:r>
      <w:r w:rsidRPr="00872F14">
        <w:rPr>
          <w:b/>
          <w:sz w:val="18"/>
          <w:szCs w:val="18"/>
        </w:rPr>
        <w:t>Pressekontakt</w:t>
      </w:r>
    </w:p>
    <w:p w14:paraId="45154026" w14:textId="77777777" w:rsidR="004C15F1" w:rsidRDefault="004C15F1" w:rsidP="004C15F1">
      <w:pPr>
        <w:rPr>
          <w:b/>
          <w:sz w:val="18"/>
          <w:szCs w:val="18"/>
        </w:rPr>
      </w:pPr>
    </w:p>
    <w:p w14:paraId="5B4ACA25" w14:textId="4FEB0024" w:rsidR="004C15F1" w:rsidRPr="00872F14" w:rsidRDefault="00822AE2" w:rsidP="004C15F1">
      <w:pPr>
        <w:rPr>
          <w:sz w:val="18"/>
          <w:szCs w:val="18"/>
        </w:rPr>
      </w:pPr>
      <w:r>
        <w:rPr>
          <w:b/>
          <w:sz w:val="18"/>
          <w:szCs w:val="18"/>
        </w:rPr>
        <w:t>e</w:t>
      </w:r>
      <w:r w:rsidR="004C15F1">
        <w:rPr>
          <w:b/>
          <w:sz w:val="18"/>
          <w:szCs w:val="18"/>
        </w:rPr>
        <w:t>xperimenta</w:t>
      </w:r>
      <w:r w:rsidR="00013618">
        <w:rPr>
          <w:b/>
          <w:sz w:val="18"/>
          <w:szCs w:val="18"/>
        </w:rPr>
        <w:t xml:space="preserve"> gGmbH</w:t>
      </w:r>
      <w:r w:rsidR="004C15F1">
        <w:rPr>
          <w:b/>
          <w:sz w:val="18"/>
          <w:szCs w:val="18"/>
        </w:rPr>
        <w:tab/>
      </w:r>
      <w:r w:rsidR="004C15F1">
        <w:rPr>
          <w:b/>
          <w:sz w:val="18"/>
          <w:szCs w:val="18"/>
        </w:rPr>
        <w:tab/>
      </w:r>
      <w:r w:rsidR="004C15F1">
        <w:rPr>
          <w:b/>
          <w:sz w:val="18"/>
          <w:szCs w:val="18"/>
        </w:rPr>
        <w:tab/>
      </w:r>
      <w:r w:rsidR="004C15F1">
        <w:rPr>
          <w:b/>
          <w:sz w:val="18"/>
          <w:szCs w:val="18"/>
        </w:rPr>
        <w:tab/>
      </w:r>
      <w:r w:rsidR="004C15F1">
        <w:rPr>
          <w:b/>
          <w:sz w:val="18"/>
          <w:szCs w:val="18"/>
        </w:rPr>
        <w:tab/>
        <w:t>Dieter Schwarz Stiftung</w:t>
      </w:r>
    </w:p>
    <w:p w14:paraId="5F39CD33" w14:textId="77777777" w:rsidR="004C15F1" w:rsidRPr="00872F14" w:rsidRDefault="004C15F1" w:rsidP="004C15F1">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Pr>
          <w:sz w:val="18"/>
          <w:szCs w:val="18"/>
        </w:rPr>
        <w:t>Julia Väth</w:t>
      </w:r>
    </w:p>
    <w:p w14:paraId="4781FC9C" w14:textId="0571497C" w:rsidR="004C15F1" w:rsidRPr="00872F14" w:rsidRDefault="004C15F1" w:rsidP="004C15F1">
      <w:pPr>
        <w:ind w:left="3969" w:hanging="3969"/>
        <w:rPr>
          <w:sz w:val="18"/>
          <w:szCs w:val="18"/>
        </w:rPr>
      </w:pPr>
      <w:r w:rsidRPr="00872F14">
        <w:rPr>
          <w:sz w:val="18"/>
          <w:szCs w:val="18"/>
        </w:rPr>
        <w:t>PR-Manager</w:t>
      </w:r>
      <w:r w:rsidRPr="00872F14">
        <w:rPr>
          <w:sz w:val="18"/>
          <w:szCs w:val="18"/>
        </w:rPr>
        <w:tab/>
      </w:r>
      <w:r w:rsidRPr="00872F14">
        <w:rPr>
          <w:sz w:val="18"/>
          <w:szCs w:val="18"/>
        </w:rPr>
        <w:tab/>
      </w:r>
      <w:r w:rsidR="00822AE2">
        <w:rPr>
          <w:sz w:val="18"/>
          <w:szCs w:val="18"/>
        </w:rPr>
        <w:tab/>
      </w:r>
      <w:r>
        <w:rPr>
          <w:sz w:val="18"/>
          <w:szCs w:val="18"/>
        </w:rPr>
        <w:t>Referentin Presse- und Öffentlichkeitsarbeit</w:t>
      </w:r>
    </w:p>
    <w:p w14:paraId="60C4D9C4" w14:textId="177177A9" w:rsidR="004C15F1" w:rsidRPr="00872F14" w:rsidRDefault="00A96F11" w:rsidP="004C15F1">
      <w:pPr>
        <w:ind w:left="3969" w:hanging="3969"/>
        <w:rPr>
          <w:sz w:val="18"/>
          <w:szCs w:val="18"/>
        </w:rPr>
      </w:pPr>
      <w:hyperlink r:id="rId8" w:history="1">
        <w:r w:rsidR="004C15F1" w:rsidRPr="00872F14">
          <w:rPr>
            <w:rStyle w:val="Hyperlink"/>
            <w:sz w:val="18"/>
            <w:szCs w:val="18"/>
          </w:rPr>
          <w:t>thomas.rauh@experimenta.science</w:t>
        </w:r>
      </w:hyperlink>
      <w:r w:rsidR="004C15F1" w:rsidRPr="00872F14">
        <w:rPr>
          <w:sz w:val="18"/>
          <w:szCs w:val="18"/>
        </w:rPr>
        <w:t xml:space="preserve"> </w:t>
      </w:r>
      <w:r w:rsidR="004C15F1" w:rsidRPr="00872F14">
        <w:rPr>
          <w:sz w:val="18"/>
          <w:szCs w:val="18"/>
        </w:rPr>
        <w:tab/>
      </w:r>
      <w:r w:rsidR="004C15F1" w:rsidRPr="00872F14">
        <w:rPr>
          <w:sz w:val="18"/>
          <w:szCs w:val="18"/>
        </w:rPr>
        <w:tab/>
      </w:r>
      <w:r w:rsidR="00822AE2">
        <w:rPr>
          <w:sz w:val="18"/>
          <w:szCs w:val="18"/>
        </w:rPr>
        <w:tab/>
      </w:r>
      <w:hyperlink r:id="rId9" w:history="1">
        <w:r w:rsidRPr="00114AC3">
          <w:rPr>
            <w:rStyle w:val="Hyperlink"/>
            <w:sz w:val="18"/>
            <w:szCs w:val="18"/>
          </w:rPr>
          <w:t>Julia.Vaeth@dieter-schwarz-stiftung.de</w:t>
        </w:r>
      </w:hyperlink>
    </w:p>
    <w:p w14:paraId="7AE32006" w14:textId="7C4FC4F7" w:rsidR="004C15F1" w:rsidRPr="00180E42" w:rsidRDefault="004C15F1" w:rsidP="004C15F1">
      <w:pPr>
        <w:pStyle w:val="Text"/>
        <w:spacing w:after="0" w:line="240" w:lineRule="auto"/>
        <w:rPr>
          <w:rFonts w:ascii="DINOT" w:hAnsi="DINOT"/>
          <w:sz w:val="18"/>
          <w:szCs w:val="18"/>
        </w:rPr>
      </w:pPr>
      <w:r w:rsidRPr="00872F14">
        <w:rPr>
          <w:sz w:val="18"/>
          <w:szCs w:val="18"/>
        </w:rPr>
        <w:t>Tel. 07131.88795-429</w:t>
      </w:r>
      <w:r w:rsidRPr="00872F14">
        <w:rPr>
          <w:sz w:val="18"/>
          <w:szCs w:val="18"/>
        </w:rPr>
        <w:tab/>
      </w:r>
      <w:r w:rsidRPr="00872F14">
        <w:rPr>
          <w:sz w:val="18"/>
          <w:szCs w:val="18"/>
        </w:rPr>
        <w:tab/>
      </w:r>
      <w:r w:rsidRPr="00872F14">
        <w:rPr>
          <w:sz w:val="18"/>
          <w:szCs w:val="18"/>
        </w:rPr>
        <w:tab/>
      </w:r>
      <w:r w:rsidRPr="00872F14">
        <w:rPr>
          <w:sz w:val="18"/>
          <w:szCs w:val="18"/>
        </w:rPr>
        <w:tab/>
      </w:r>
      <w:r w:rsidR="00822AE2">
        <w:rPr>
          <w:sz w:val="18"/>
          <w:szCs w:val="18"/>
        </w:rPr>
        <w:tab/>
      </w:r>
      <w:r w:rsidRPr="00872F14">
        <w:rPr>
          <w:sz w:val="18"/>
          <w:szCs w:val="18"/>
        </w:rPr>
        <w:t>Tel. 0713</w:t>
      </w:r>
      <w:r>
        <w:rPr>
          <w:sz w:val="18"/>
          <w:szCs w:val="18"/>
        </w:rPr>
        <w:t>2</w:t>
      </w:r>
      <w:r w:rsidRPr="00872F14">
        <w:rPr>
          <w:sz w:val="18"/>
          <w:szCs w:val="18"/>
        </w:rPr>
        <w:t>.</w:t>
      </w:r>
      <w:r>
        <w:rPr>
          <w:sz w:val="18"/>
          <w:szCs w:val="18"/>
        </w:rPr>
        <w:t>30</w:t>
      </w:r>
      <w:r w:rsidRPr="00872F14">
        <w:rPr>
          <w:sz w:val="18"/>
          <w:szCs w:val="18"/>
        </w:rPr>
        <w:t>-</w:t>
      </w:r>
      <w:r>
        <w:rPr>
          <w:sz w:val="18"/>
          <w:szCs w:val="18"/>
        </w:rPr>
        <w:t>7032</w:t>
      </w:r>
    </w:p>
    <w:p w14:paraId="0063E81B" w14:textId="444F8425" w:rsidR="007011C9" w:rsidRPr="00BE5A03" w:rsidRDefault="007011C9" w:rsidP="004C15F1">
      <w:pPr>
        <w:pStyle w:val="Text"/>
        <w:rPr>
          <w:lang w:val="en-US"/>
        </w:rPr>
      </w:pPr>
    </w:p>
    <w:p w14:paraId="13CC0603" w14:textId="77777777" w:rsidR="00713E69" w:rsidRPr="007011C9" w:rsidRDefault="00713E69">
      <w:pPr>
        <w:rPr>
          <w:lang w:val="en-US"/>
        </w:rPr>
      </w:pPr>
      <w:bookmarkStart w:id="1" w:name="_GoBack"/>
      <w:bookmarkEnd w:id="0"/>
      <w:bookmarkEnd w:id="1"/>
    </w:p>
    <w:sectPr w:rsidR="00713E69" w:rsidRPr="007011C9" w:rsidSect="00003969">
      <w:headerReference w:type="default" r:id="rId10"/>
      <w:headerReference w:type="first" r:id="rId11"/>
      <w:footerReference w:type="first" r:id="rId12"/>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4F114" w14:textId="77777777" w:rsidR="00340E97" w:rsidRDefault="00340E97" w:rsidP="007011C9">
      <w:r>
        <w:separator/>
      </w:r>
    </w:p>
  </w:endnote>
  <w:endnote w:type="continuationSeparator" w:id="0">
    <w:p w14:paraId="5F8C097C" w14:textId="77777777" w:rsidR="00340E97" w:rsidRDefault="00340E97" w:rsidP="0070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OT">
    <w:altName w:val="Calibri"/>
    <w:panose1 w:val="00000000000000000000"/>
    <w:charset w:val="4D"/>
    <w:family w:val="swiss"/>
    <w:notTrueType/>
    <w:pitch w:val="variable"/>
    <w:sig w:usb0="800000EF" w:usb1="4000A47B" w:usb2="00000000" w:usb3="00000000" w:csb0="00000001" w:csb1="00000000"/>
  </w:font>
  <w:font w:name="DIN OT Medium">
    <w:altName w:val="Calibri"/>
    <w:panose1 w:val="00000000000000000000"/>
    <w:charset w:val="00"/>
    <w:family w:val="swiss"/>
    <w:notTrueType/>
    <w:pitch w:val="variable"/>
    <w:sig w:usb0="800000EF" w:usb1="4000A47B" w:usb2="00000000" w:usb3="00000000" w:csb0="00000001" w:csb1="00000000"/>
  </w:font>
  <w:font w:name="DINOT">
    <w:altName w:val="Calibri"/>
    <w:panose1 w:val="00000000000000000000"/>
    <w:charset w:val="00"/>
    <w:family w:val="swiss"/>
    <w:notTrueType/>
    <w:pitch w:val="variable"/>
    <w:sig w:usb0="800000EF" w:usb1="4000A4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292976"/>
      <w:lock w:val="contentLocked"/>
      <w:showingPlcHdr/>
    </w:sdtPr>
    <w:sdtEndPr/>
    <w:sdtContent>
      <w:p w14:paraId="18B26D88" w14:textId="77777777" w:rsidR="0018647F" w:rsidRDefault="00340E97"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F6F65" w14:textId="77777777" w:rsidR="00340E97" w:rsidRDefault="00340E97" w:rsidP="007011C9">
      <w:r>
        <w:separator/>
      </w:r>
    </w:p>
  </w:footnote>
  <w:footnote w:type="continuationSeparator" w:id="0">
    <w:p w14:paraId="561B43C8" w14:textId="77777777" w:rsidR="00340E97" w:rsidRDefault="00340E97" w:rsidP="00701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7351" w14:textId="77777777" w:rsidR="001A3578" w:rsidRDefault="001A3578" w:rsidP="00F133C8">
    <w:pPr>
      <w:pStyle w:val="Unternehmensdaten"/>
    </w:pPr>
    <w:r>
      <w:rPr>
        <w:noProof/>
        <w:lang w:eastAsia="de-DE"/>
      </w:rPr>
      <w:drawing>
        <wp:anchor distT="0" distB="0" distL="114300" distR="114300" simplePos="0" relativeHeight="251667456" behindDoc="0" locked="1" layoutInCell="1" allowOverlap="1" wp14:anchorId="3849EFA6" wp14:editId="077B8BA6">
          <wp:simplePos x="0" y="0"/>
          <wp:positionH relativeFrom="page">
            <wp:posOffset>2799080</wp:posOffset>
          </wp:positionH>
          <wp:positionV relativeFrom="page">
            <wp:posOffset>879475</wp:posOffset>
          </wp:positionV>
          <wp:extent cx="1701165" cy="368300"/>
          <wp:effectExtent l="0" t="0" r="635" b="0"/>
          <wp:wrapNone/>
          <wp:docPr id="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1701165" cy="368300"/>
                  </a:xfrm>
                  <a:prstGeom prst="rect">
                    <a:avLst/>
                  </a:prstGeom>
                </pic:spPr>
              </pic:pic>
            </a:graphicData>
          </a:graphic>
          <wp14:sizeRelH relativeFrom="margin">
            <wp14:pctWidth>0</wp14:pctWidth>
          </wp14:sizeRelH>
          <wp14:sizeRelV relativeFrom="margin">
            <wp14:pctHeight>0</wp14:pctHeight>
          </wp14:sizeRelV>
        </wp:anchor>
      </w:drawing>
    </w:r>
    <w:sdt>
      <w:sdtPr>
        <w:alias w:val="Header"/>
        <w:tag w:val="Header"/>
        <w:id w:val="-403915588"/>
        <w:lock w:val="contentLocked"/>
      </w:sdtPr>
      <w:sdtContent>
        <w:r>
          <w:rPr>
            <w:noProof/>
            <w:lang w:eastAsia="de-DE"/>
          </w:rPr>
          <w:drawing>
            <wp:anchor distT="0" distB="0" distL="114300" distR="114300" simplePos="0" relativeHeight="251666432" behindDoc="1" locked="1" layoutInCell="1" allowOverlap="1" wp14:anchorId="29A918B4" wp14:editId="57256A1C">
              <wp:simplePos x="0" y="0"/>
              <wp:positionH relativeFrom="page">
                <wp:posOffset>900430</wp:posOffset>
              </wp:positionH>
              <wp:positionV relativeFrom="page">
                <wp:posOffset>9803765</wp:posOffset>
              </wp:positionV>
              <wp:extent cx="6278245" cy="390525"/>
              <wp:effectExtent l="0" t="0" r="8255" b="9525"/>
              <wp:wrapNone/>
              <wp:docPr id="4"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neu.emf"/>
                      <pic:cNvPicPr/>
                    </pic:nvPicPr>
                    <pic:blipFill>
                      <a:blip r:embed="rId2"/>
                      <a:stretch>
                        <a:fillRect/>
                      </a:stretch>
                    </pic:blipFill>
                    <pic:spPr>
                      <a:xfrm>
                        <a:off x="0" y="0"/>
                        <a:ext cx="6278245" cy="390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1" layoutInCell="1" allowOverlap="1" wp14:anchorId="5164A144" wp14:editId="1C8B9987">
              <wp:simplePos x="0" y="0"/>
              <wp:positionH relativeFrom="page">
                <wp:posOffset>4896485</wp:posOffset>
              </wp:positionH>
              <wp:positionV relativeFrom="page">
                <wp:posOffset>799465</wp:posOffset>
              </wp:positionV>
              <wp:extent cx="2232000" cy="507600"/>
              <wp:effectExtent l="0" t="0" r="0" b="6985"/>
              <wp:wrapNone/>
              <wp:docPr id="5"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sdtContent>
    </w:sdt>
  </w:p>
  <w:p w14:paraId="3E01A316" w14:textId="704A844C" w:rsidR="00FB57F3" w:rsidRPr="001A3578" w:rsidRDefault="00A96F11" w:rsidP="001A35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1237D" w14:textId="77777777" w:rsidR="00BE5A03" w:rsidRDefault="007011C9" w:rsidP="00BE5A03">
    <w:pPr>
      <w:pStyle w:val="Unternehmensdaten"/>
    </w:pPr>
    <w:r>
      <w:rPr>
        <w:noProof/>
        <w:lang w:eastAsia="de-DE"/>
      </w:rPr>
      <w:drawing>
        <wp:anchor distT="0" distB="0" distL="114300" distR="114300" simplePos="0" relativeHeight="251663360" behindDoc="0" locked="1" layoutInCell="1" allowOverlap="1" wp14:anchorId="556DC9FF" wp14:editId="6FEB14CC">
          <wp:simplePos x="0" y="0"/>
          <wp:positionH relativeFrom="page">
            <wp:posOffset>2799080</wp:posOffset>
          </wp:positionH>
          <wp:positionV relativeFrom="page">
            <wp:posOffset>879475</wp:posOffset>
          </wp:positionV>
          <wp:extent cx="1701165" cy="368300"/>
          <wp:effectExtent l="0" t="0" r="635" b="0"/>
          <wp:wrapNone/>
          <wp:docPr id="3"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1701165" cy="368300"/>
                  </a:xfrm>
                  <a:prstGeom prst="rect">
                    <a:avLst/>
                  </a:prstGeom>
                </pic:spPr>
              </pic:pic>
            </a:graphicData>
          </a:graphic>
          <wp14:sizeRelH relativeFrom="margin">
            <wp14:pctWidth>0</wp14:pctWidth>
          </wp14:sizeRelH>
          <wp14:sizeRelV relativeFrom="margin">
            <wp14:pctHeight>0</wp14:pctHeight>
          </wp14:sizeRelV>
        </wp:anchor>
      </w:drawing>
    </w:r>
    <w:sdt>
      <w:sdtPr>
        <w:alias w:val="Header"/>
        <w:tag w:val="Header"/>
        <w:id w:val="290561770"/>
        <w:lock w:val="contentLocked"/>
      </w:sdtPr>
      <w:sdtEndPr/>
      <w:sdtContent>
        <w:r w:rsidR="00340E97">
          <w:rPr>
            <w:noProof/>
            <w:lang w:eastAsia="de-DE"/>
          </w:rPr>
          <w:drawing>
            <wp:anchor distT="0" distB="0" distL="114300" distR="114300" simplePos="0" relativeHeight="251661312" behindDoc="1" locked="1" layoutInCell="1" allowOverlap="1" wp14:anchorId="2889DC28" wp14:editId="4BCFC2B9">
              <wp:simplePos x="0" y="0"/>
              <wp:positionH relativeFrom="page">
                <wp:posOffset>900430</wp:posOffset>
              </wp:positionH>
              <wp:positionV relativeFrom="page">
                <wp:posOffset>9803765</wp:posOffset>
              </wp:positionV>
              <wp:extent cx="6278245" cy="390525"/>
              <wp:effectExtent l="0" t="0" r="8255" b="9525"/>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neu.emf"/>
                      <pic:cNvPicPr/>
                    </pic:nvPicPr>
                    <pic:blipFill>
                      <a:blip r:embed="rId2"/>
                      <a:stretch>
                        <a:fillRect/>
                      </a:stretch>
                    </pic:blipFill>
                    <pic:spPr>
                      <a:xfrm>
                        <a:off x="0" y="0"/>
                        <a:ext cx="6278245" cy="390525"/>
                      </a:xfrm>
                      <a:prstGeom prst="rect">
                        <a:avLst/>
                      </a:prstGeom>
                    </pic:spPr>
                  </pic:pic>
                </a:graphicData>
              </a:graphic>
              <wp14:sizeRelH relativeFrom="margin">
                <wp14:pctWidth>0</wp14:pctWidth>
              </wp14:sizeRelH>
              <wp14:sizeRelV relativeFrom="margin">
                <wp14:pctHeight>0</wp14:pctHeight>
              </wp14:sizeRelV>
            </wp:anchor>
          </w:drawing>
        </w:r>
        <w:r w:rsidR="00340E97">
          <w:rPr>
            <w:noProof/>
            <w:lang w:eastAsia="de-DE"/>
          </w:rPr>
          <w:drawing>
            <wp:anchor distT="0" distB="0" distL="114300" distR="114300" simplePos="0" relativeHeight="251660288" behindDoc="0" locked="1" layoutInCell="1" allowOverlap="1" wp14:anchorId="7C6E0506" wp14:editId="23C3C4DF">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C9"/>
    <w:rsid w:val="00013618"/>
    <w:rsid w:val="001472B5"/>
    <w:rsid w:val="001A3578"/>
    <w:rsid w:val="002C348E"/>
    <w:rsid w:val="00340E97"/>
    <w:rsid w:val="004C15F1"/>
    <w:rsid w:val="005A583D"/>
    <w:rsid w:val="007011C9"/>
    <w:rsid w:val="00713E69"/>
    <w:rsid w:val="00770300"/>
    <w:rsid w:val="00822AE2"/>
    <w:rsid w:val="00955EBF"/>
    <w:rsid w:val="00A439AE"/>
    <w:rsid w:val="00A96F11"/>
    <w:rsid w:val="00AF1A4E"/>
    <w:rsid w:val="00C012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3703"/>
  <w15:chartTrackingRefBased/>
  <w15:docId w15:val="{74FB700C-0E49-3C4D-90A2-7C31DFF2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011C9"/>
    <w:rPr>
      <w:sz w:val="20"/>
      <w:szCs w:val="20"/>
    </w:rPr>
  </w:style>
  <w:style w:type="paragraph" w:styleId="berschrift1">
    <w:name w:val="heading 1"/>
    <w:aliases w:val="PRAKTIKUMSTEIL 20 pt (Innenseiten)"/>
    <w:next w:val="Standard"/>
    <w:link w:val="berschrift1Zchn"/>
    <w:uiPriority w:val="9"/>
    <w:qFormat/>
    <w:rsid w:val="00955EBF"/>
    <w:pPr>
      <w:keepNext/>
      <w:keepLines/>
      <w:spacing w:before="240"/>
      <w:outlineLvl w:val="0"/>
    </w:pPr>
    <w:rPr>
      <w:rFonts w:ascii="DIN OT" w:eastAsiaTheme="majorEastAsia" w:hAnsi="DIN OT" w:cstheme="majorBidi"/>
      <w:b/>
      <w:color w:val="000000" w:themeColor="text1"/>
      <w:sz w:val="40"/>
      <w:szCs w:val="32"/>
    </w:rPr>
  </w:style>
  <w:style w:type="paragraph" w:styleId="berschrift2">
    <w:name w:val="heading 2"/>
    <w:aliases w:val="Überschrift und Themen"/>
    <w:next w:val="Standard"/>
    <w:link w:val="berschrift2Zchn"/>
    <w:uiPriority w:val="9"/>
    <w:unhideWhenUsed/>
    <w:qFormat/>
    <w:rsid w:val="00955EBF"/>
    <w:pPr>
      <w:keepNext/>
      <w:keepLines/>
      <w:spacing w:before="40"/>
      <w:outlineLvl w:val="1"/>
    </w:pPr>
    <w:rPr>
      <w:rFonts w:ascii="DIN OT Medium" w:eastAsiaTheme="majorEastAsia" w:hAnsi="DIN OT Medium" w:cstheme="majorBidi"/>
      <w:color w:val="000000" w:themeColor="text1"/>
      <w:sz w:val="26"/>
      <w:szCs w:val="26"/>
    </w:rPr>
  </w:style>
  <w:style w:type="paragraph" w:styleId="berschrift3">
    <w:name w:val="heading 3"/>
    <w:aliases w:val="Überschrift"/>
    <w:next w:val="Standard"/>
    <w:link w:val="berschrift3Zchn"/>
    <w:uiPriority w:val="9"/>
    <w:unhideWhenUsed/>
    <w:qFormat/>
    <w:rsid w:val="00C012C3"/>
    <w:pPr>
      <w:keepNext/>
      <w:keepLines/>
      <w:spacing w:before="40"/>
      <w:outlineLvl w:val="2"/>
    </w:pPr>
    <w:rPr>
      <w:rFonts w:ascii="DINOT" w:eastAsiaTheme="majorEastAsia" w:hAnsi="DINOT" w:cstheme="majorBidi"/>
      <w:color w:val="000000" w:themeColor="tex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CH18ptfrTitelseite">
    <w:name w:val="FACH 18 pt (für Titelseite)"/>
    <w:basedOn w:val="Standard"/>
    <w:autoRedefine/>
    <w:qFormat/>
    <w:rsid w:val="001472B5"/>
    <w:rPr>
      <w:rFonts w:ascii="DINOT" w:hAnsi="DINOT"/>
      <w:sz w:val="36"/>
      <w:szCs w:val="24"/>
    </w:rPr>
  </w:style>
  <w:style w:type="paragraph" w:customStyle="1" w:styleId="FACH18ptTitelseite">
    <w:name w:val="FACH 18 pt (Titelseite)"/>
    <w:qFormat/>
    <w:rsid w:val="001472B5"/>
    <w:rPr>
      <w:rFonts w:ascii="DINOT" w:hAnsi="DINOT"/>
      <w:sz w:val="36"/>
    </w:rPr>
  </w:style>
  <w:style w:type="paragraph" w:customStyle="1" w:styleId="KURNAME">
    <w:name w:val="KURNAME"/>
    <w:qFormat/>
    <w:rsid w:val="001472B5"/>
    <w:rPr>
      <w:rFonts w:ascii="DINOT" w:hAnsi="DINOT"/>
      <w:b/>
      <w:sz w:val="96"/>
    </w:rPr>
  </w:style>
  <w:style w:type="character" w:customStyle="1" w:styleId="berschrift1Zchn">
    <w:name w:val="Überschrift 1 Zchn"/>
    <w:aliases w:val="PRAKTIKUMSTEIL 20 pt (Innenseiten) Zchn"/>
    <w:basedOn w:val="Absatz-Standardschriftart"/>
    <w:link w:val="berschrift1"/>
    <w:uiPriority w:val="9"/>
    <w:rsid w:val="00955EBF"/>
    <w:rPr>
      <w:rFonts w:ascii="DIN OT" w:eastAsiaTheme="majorEastAsia" w:hAnsi="DIN OT" w:cstheme="majorBidi"/>
      <w:b/>
      <w:color w:val="000000" w:themeColor="text1"/>
      <w:sz w:val="40"/>
      <w:szCs w:val="32"/>
    </w:rPr>
  </w:style>
  <w:style w:type="character" w:customStyle="1" w:styleId="berschrift2Zchn">
    <w:name w:val="Überschrift 2 Zchn"/>
    <w:aliases w:val="Überschrift und Themen Zchn"/>
    <w:basedOn w:val="Absatz-Standardschriftart"/>
    <w:link w:val="berschrift2"/>
    <w:uiPriority w:val="9"/>
    <w:rsid w:val="00955EBF"/>
    <w:rPr>
      <w:rFonts w:ascii="DIN OT Medium" w:eastAsiaTheme="majorEastAsia" w:hAnsi="DIN OT Medium" w:cstheme="majorBidi"/>
      <w:color w:val="000000" w:themeColor="text1"/>
      <w:sz w:val="26"/>
      <w:szCs w:val="26"/>
    </w:rPr>
  </w:style>
  <w:style w:type="character" w:customStyle="1" w:styleId="berschrift3Zchn">
    <w:name w:val="Überschrift 3 Zchn"/>
    <w:aliases w:val="Überschrift Zchn"/>
    <w:basedOn w:val="Absatz-Standardschriftart"/>
    <w:link w:val="berschrift3"/>
    <w:uiPriority w:val="9"/>
    <w:rsid w:val="00C012C3"/>
    <w:rPr>
      <w:rFonts w:ascii="DINOT" w:eastAsiaTheme="majorEastAsia" w:hAnsi="DINOT" w:cstheme="majorBidi"/>
      <w:color w:val="000000" w:themeColor="text1"/>
      <w:sz w:val="22"/>
    </w:rPr>
  </w:style>
  <w:style w:type="table" w:customStyle="1" w:styleId="BasisTabelle">
    <w:name w:val="Basis Tabelle"/>
    <w:basedOn w:val="NormaleTabelle"/>
    <w:uiPriority w:val="99"/>
    <w:rsid w:val="007011C9"/>
    <w:rPr>
      <w:sz w:val="20"/>
      <w:szCs w:val="20"/>
    </w:rPr>
    <w:tblPr>
      <w:tblCellMar>
        <w:left w:w="0" w:type="dxa"/>
        <w:right w:w="0" w:type="dxa"/>
      </w:tblCellMar>
    </w:tblPr>
  </w:style>
  <w:style w:type="paragraph" w:styleId="Fuzeile">
    <w:name w:val="footer"/>
    <w:basedOn w:val="Standard"/>
    <w:link w:val="FuzeileZchn"/>
    <w:uiPriority w:val="33"/>
    <w:semiHidden/>
    <w:rsid w:val="007011C9"/>
  </w:style>
  <w:style w:type="character" w:customStyle="1" w:styleId="FuzeileZchn">
    <w:name w:val="Fußzeile Zchn"/>
    <w:basedOn w:val="Absatz-Standardschriftart"/>
    <w:link w:val="Fuzeile"/>
    <w:uiPriority w:val="33"/>
    <w:semiHidden/>
    <w:rsid w:val="007011C9"/>
    <w:rPr>
      <w:sz w:val="20"/>
      <w:szCs w:val="20"/>
    </w:rPr>
  </w:style>
  <w:style w:type="paragraph" w:styleId="Titel">
    <w:name w:val="Title"/>
    <w:basedOn w:val="Standard"/>
    <w:link w:val="TitelZchn"/>
    <w:qFormat/>
    <w:rsid w:val="007011C9"/>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7011C9"/>
    <w:rPr>
      <w:rFonts w:asciiTheme="majorHAnsi" w:eastAsiaTheme="majorEastAsia" w:hAnsiTheme="majorHAnsi" w:cstheme="majorBidi"/>
      <w:caps/>
      <w:spacing w:val="8"/>
      <w:sz w:val="28"/>
      <w:szCs w:val="56"/>
    </w:rPr>
  </w:style>
  <w:style w:type="paragraph" w:customStyle="1" w:styleId="Text">
    <w:name w:val="Text"/>
    <w:basedOn w:val="Standard"/>
    <w:uiPriority w:val="8"/>
    <w:qFormat/>
    <w:rsid w:val="007011C9"/>
    <w:pPr>
      <w:spacing w:after="260" w:line="260" w:lineRule="atLeast"/>
    </w:pPr>
  </w:style>
  <w:style w:type="paragraph" w:customStyle="1" w:styleId="Kontaktdaten">
    <w:name w:val="Kontaktdaten"/>
    <w:basedOn w:val="Standard"/>
    <w:uiPriority w:val="3"/>
    <w:qFormat/>
    <w:rsid w:val="007011C9"/>
    <w:pPr>
      <w:ind w:left="113"/>
    </w:pPr>
    <w:rPr>
      <w:caps/>
      <w:spacing w:val="6"/>
      <w:sz w:val="13"/>
    </w:rPr>
  </w:style>
  <w:style w:type="paragraph" w:customStyle="1" w:styleId="Kontakt">
    <w:name w:val="Kontakt"/>
    <w:basedOn w:val="Standard"/>
    <w:uiPriority w:val="4"/>
    <w:qFormat/>
    <w:rsid w:val="007011C9"/>
    <w:pPr>
      <w:ind w:right="227"/>
    </w:pPr>
    <w:rPr>
      <w:sz w:val="16"/>
    </w:rPr>
  </w:style>
  <w:style w:type="paragraph" w:customStyle="1" w:styleId="Unternehmensdaten">
    <w:name w:val="Unternehmensdaten"/>
    <w:basedOn w:val="Standard"/>
    <w:uiPriority w:val="9"/>
    <w:semiHidden/>
    <w:qFormat/>
    <w:rsid w:val="007011C9"/>
    <w:pPr>
      <w:tabs>
        <w:tab w:val="left" w:pos="187"/>
      </w:tabs>
    </w:pPr>
    <w:rPr>
      <w:sz w:val="13"/>
    </w:rPr>
  </w:style>
  <w:style w:type="character" w:styleId="Platzhaltertext">
    <w:name w:val="Placeholder Text"/>
    <w:basedOn w:val="Absatz-Standardschriftart"/>
    <w:uiPriority w:val="30"/>
    <w:semiHidden/>
    <w:rsid w:val="007011C9"/>
    <w:rPr>
      <w:color w:val="808080"/>
    </w:rPr>
  </w:style>
  <w:style w:type="paragraph" w:customStyle="1" w:styleId="Headline">
    <w:name w:val="Headline"/>
    <w:basedOn w:val="Standard"/>
    <w:uiPriority w:val="1"/>
    <w:qFormat/>
    <w:rsid w:val="007011C9"/>
    <w:pPr>
      <w:spacing w:after="260"/>
    </w:pPr>
    <w:rPr>
      <w:rFonts w:asciiTheme="majorHAnsi" w:hAnsiTheme="majorHAnsi"/>
      <w:sz w:val="28"/>
    </w:rPr>
  </w:style>
  <w:style w:type="paragraph" w:customStyle="1" w:styleId="Einleitung">
    <w:name w:val="Einleitung"/>
    <w:basedOn w:val="Text"/>
    <w:uiPriority w:val="6"/>
    <w:qFormat/>
    <w:rsid w:val="007011C9"/>
    <w:rPr>
      <w:rFonts w:asciiTheme="majorHAnsi" w:hAnsiTheme="majorHAnsi"/>
    </w:rPr>
  </w:style>
  <w:style w:type="paragraph" w:styleId="Kopfzeile">
    <w:name w:val="header"/>
    <w:basedOn w:val="Standard"/>
    <w:link w:val="KopfzeileZchn"/>
    <w:uiPriority w:val="99"/>
    <w:unhideWhenUsed/>
    <w:rsid w:val="007011C9"/>
    <w:pPr>
      <w:tabs>
        <w:tab w:val="center" w:pos="4536"/>
        <w:tab w:val="right" w:pos="9072"/>
      </w:tabs>
    </w:pPr>
  </w:style>
  <w:style w:type="character" w:customStyle="1" w:styleId="KopfzeileZchn">
    <w:name w:val="Kopfzeile Zchn"/>
    <w:basedOn w:val="Absatz-Standardschriftart"/>
    <w:link w:val="Kopfzeile"/>
    <w:uiPriority w:val="99"/>
    <w:rsid w:val="007011C9"/>
    <w:rPr>
      <w:sz w:val="20"/>
      <w:szCs w:val="20"/>
    </w:rPr>
  </w:style>
  <w:style w:type="character" w:styleId="Hyperlink">
    <w:name w:val="Hyperlink"/>
    <w:basedOn w:val="Absatz-Standardschriftart"/>
    <w:uiPriority w:val="31"/>
    <w:semiHidden/>
    <w:rsid w:val="004C15F1"/>
    <w:rPr>
      <w:color w:val="0563C1" w:themeColor="hyperlink"/>
      <w:u w:val="none"/>
    </w:rPr>
  </w:style>
  <w:style w:type="paragraph" w:styleId="Kommentartext">
    <w:name w:val="annotation text"/>
    <w:basedOn w:val="Standard"/>
    <w:link w:val="KommentartextZchn"/>
    <w:uiPriority w:val="99"/>
    <w:unhideWhenUsed/>
    <w:rsid w:val="004C15F1"/>
  </w:style>
  <w:style w:type="character" w:customStyle="1" w:styleId="KommentartextZchn">
    <w:name w:val="Kommentartext Zchn"/>
    <w:basedOn w:val="Absatz-Standardschriftart"/>
    <w:link w:val="Kommentartext"/>
    <w:uiPriority w:val="99"/>
    <w:rsid w:val="004C15F1"/>
    <w:rPr>
      <w:sz w:val="20"/>
      <w:szCs w:val="20"/>
    </w:rPr>
  </w:style>
  <w:style w:type="character" w:styleId="NichtaufgelsteErwhnung">
    <w:name w:val="Unresolved Mention"/>
    <w:basedOn w:val="Absatz-Standardschriftart"/>
    <w:uiPriority w:val="99"/>
    <w:semiHidden/>
    <w:unhideWhenUsed/>
    <w:rsid w:val="00A96F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rauh@experimenta.sci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a.Vaeth@dieter-schwarz-stiftung.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FE4A22A786F14AA78762E47244E112"/>
        <w:category>
          <w:name w:val="Allgemein"/>
          <w:gallery w:val="placeholder"/>
        </w:category>
        <w:types>
          <w:type w:val="bbPlcHdr"/>
        </w:types>
        <w:behaviors>
          <w:behavior w:val="content"/>
        </w:behaviors>
        <w:guid w:val="{A25C79B8-838E-F641-A0EE-3206CD72AC59}"/>
      </w:docPartPr>
      <w:docPartBody>
        <w:p w:rsidR="00190736" w:rsidRDefault="00384EA5" w:rsidP="00384EA5">
          <w:pPr>
            <w:pStyle w:val="7BFE4A22A786F14AA78762E47244E112"/>
          </w:pPr>
          <w:r w:rsidRPr="007C10EA">
            <w:rPr>
              <w:rStyle w:val="Platzhaltertext"/>
            </w:rPr>
            <w:t>Klicken Sie hier, um Text einzugeben.</w:t>
          </w:r>
        </w:p>
      </w:docPartBody>
    </w:docPart>
    <w:docPart>
      <w:docPartPr>
        <w:name w:val="D617091AFCF46849BA812FD33C7709A8"/>
        <w:category>
          <w:name w:val="Allgemein"/>
          <w:gallery w:val="placeholder"/>
        </w:category>
        <w:types>
          <w:type w:val="bbPlcHdr"/>
        </w:types>
        <w:behaviors>
          <w:behavior w:val="content"/>
        </w:behaviors>
        <w:guid w:val="{310C91DA-7057-D745-A2A9-901AE101F7ED}"/>
      </w:docPartPr>
      <w:docPartBody>
        <w:p w:rsidR="00190736" w:rsidRDefault="00384EA5" w:rsidP="00384EA5">
          <w:pPr>
            <w:pStyle w:val="D617091AFCF46849BA812FD33C7709A8"/>
          </w:pPr>
          <w:r w:rsidRPr="007C10EA">
            <w:rPr>
              <w:rStyle w:val="Platzhaltertext"/>
            </w:rPr>
            <w:t>Klicken Sie hier, um Text einzugeben.</w:t>
          </w:r>
        </w:p>
      </w:docPartBody>
    </w:docPart>
    <w:docPart>
      <w:docPartPr>
        <w:name w:val="3E10609F15874F4B934B543A62D7122B"/>
        <w:category>
          <w:name w:val="Allgemein"/>
          <w:gallery w:val="placeholder"/>
        </w:category>
        <w:types>
          <w:type w:val="bbPlcHdr"/>
        </w:types>
        <w:behaviors>
          <w:behavior w:val="content"/>
        </w:behaviors>
        <w:guid w:val="{54012CAD-FF51-D346-A950-CB1F8428F29C}"/>
      </w:docPartPr>
      <w:docPartBody>
        <w:p w:rsidR="00190736" w:rsidRDefault="00384EA5" w:rsidP="00384EA5">
          <w:pPr>
            <w:pStyle w:val="3E10609F15874F4B934B543A62D7122B"/>
          </w:pPr>
          <w:r>
            <w:rPr>
              <w:rStyle w:val="Platzhaltertext"/>
            </w:rPr>
            <w:t>000/20XX</w:t>
          </w:r>
        </w:p>
      </w:docPartBody>
    </w:docPart>
    <w:docPart>
      <w:docPartPr>
        <w:name w:val="01C65A487D34024DB1666DA6D8CD1B27"/>
        <w:category>
          <w:name w:val="Allgemein"/>
          <w:gallery w:val="placeholder"/>
        </w:category>
        <w:types>
          <w:type w:val="bbPlcHdr"/>
        </w:types>
        <w:behaviors>
          <w:behavior w:val="content"/>
        </w:behaviors>
        <w:guid w:val="{3C01983D-8B73-1443-9451-B99329B87615}"/>
      </w:docPartPr>
      <w:docPartBody>
        <w:p w:rsidR="00190736" w:rsidRDefault="00384EA5" w:rsidP="00384EA5">
          <w:pPr>
            <w:pStyle w:val="01C65A487D34024DB1666DA6D8CD1B27"/>
          </w:pPr>
          <w:r>
            <w:rPr>
              <w:rStyle w:val="Platzhaltertext"/>
            </w:rPr>
            <w:t>Ort, Datum</w:t>
          </w:r>
        </w:p>
      </w:docPartBody>
    </w:docPart>
    <w:docPart>
      <w:docPartPr>
        <w:name w:val="94653AE1F6D7BD4C8C987EBE23526838"/>
        <w:category>
          <w:name w:val="Allgemein"/>
          <w:gallery w:val="placeholder"/>
        </w:category>
        <w:types>
          <w:type w:val="bbPlcHdr"/>
        </w:types>
        <w:behaviors>
          <w:behavior w:val="content"/>
        </w:behaviors>
        <w:guid w:val="{9310F257-6E81-8A47-8D18-0A87A733D803}"/>
      </w:docPartPr>
      <w:docPartBody>
        <w:p w:rsidR="00190736" w:rsidRDefault="00384EA5" w:rsidP="00384EA5">
          <w:pPr>
            <w:pStyle w:val="94653AE1F6D7BD4C8C987EBE23526838"/>
          </w:pPr>
          <w:r>
            <w:rPr>
              <w:rStyle w:val="Platzhaltertext"/>
            </w:rPr>
            <w:t>Ort</w:t>
          </w:r>
        </w:p>
      </w:docPartBody>
    </w:docPart>
    <w:docPart>
      <w:docPartPr>
        <w:name w:val="9AFA10FA82B9C848A3B164255CB685B6"/>
        <w:category>
          <w:name w:val="Allgemein"/>
          <w:gallery w:val="placeholder"/>
        </w:category>
        <w:types>
          <w:type w:val="bbPlcHdr"/>
        </w:types>
        <w:behaviors>
          <w:behavior w:val="content"/>
        </w:behaviors>
        <w:guid w:val="{6F16158D-BD73-0A4D-BBC2-A263240361C7}"/>
      </w:docPartPr>
      <w:docPartBody>
        <w:p w:rsidR="00190736" w:rsidRDefault="00384EA5" w:rsidP="00384EA5">
          <w:pPr>
            <w:pStyle w:val="9AFA10FA82B9C848A3B164255CB685B6"/>
          </w:pPr>
          <w:r>
            <w:rPr>
              <w:rStyle w:val="Platzhaltertext"/>
            </w:rPr>
            <w:t>D</w:t>
          </w:r>
          <w:r w:rsidRPr="00C84B5F">
            <w:rPr>
              <w:rStyle w:val="Platzhaltertext"/>
            </w:rPr>
            <w:t>atum</w:t>
          </w:r>
        </w:p>
      </w:docPartBody>
    </w:docPart>
    <w:docPart>
      <w:docPartPr>
        <w:name w:val="DB73A018F5A6614AA658041BF789D479"/>
        <w:category>
          <w:name w:val="Allgemein"/>
          <w:gallery w:val="placeholder"/>
        </w:category>
        <w:types>
          <w:type w:val="bbPlcHdr"/>
        </w:types>
        <w:behaviors>
          <w:behavior w:val="content"/>
        </w:behaviors>
        <w:guid w:val="{27516ED7-C829-F846-9302-FB4B0C5EC312}"/>
      </w:docPartPr>
      <w:docPartBody>
        <w:p w:rsidR="00190736" w:rsidRDefault="00384EA5" w:rsidP="00384EA5">
          <w:pPr>
            <w:pStyle w:val="DB73A018F5A6614AA658041BF789D479"/>
          </w:pPr>
          <w:r>
            <w:rPr>
              <w:rStyle w:val="Platzhaltertext"/>
            </w:rPr>
            <w:t>Vorname Nachname</w:t>
          </w:r>
        </w:p>
      </w:docPartBody>
    </w:docPart>
    <w:docPart>
      <w:docPartPr>
        <w:name w:val="90CDDF641F674040A1A4BA4D22BC4F1F"/>
        <w:category>
          <w:name w:val="Allgemein"/>
          <w:gallery w:val="placeholder"/>
        </w:category>
        <w:types>
          <w:type w:val="bbPlcHdr"/>
        </w:types>
        <w:behaviors>
          <w:behavior w:val="content"/>
        </w:behaviors>
        <w:guid w:val="{69BCBD08-5231-DE44-9A9F-A14141BBC469}"/>
      </w:docPartPr>
      <w:docPartBody>
        <w:p w:rsidR="00190736" w:rsidRDefault="00384EA5" w:rsidP="00384EA5">
          <w:pPr>
            <w:pStyle w:val="90CDDF641F674040A1A4BA4D22BC4F1F"/>
          </w:pPr>
          <w:r w:rsidRPr="00555A3D">
            <w:rPr>
              <w:rStyle w:val="Platzhaltertext"/>
            </w:rPr>
            <w:t>X0</w:t>
          </w:r>
        </w:p>
      </w:docPartBody>
    </w:docPart>
    <w:docPart>
      <w:docPartPr>
        <w:name w:val="9B15AFF2325B5043839F12FEAAF15D4D"/>
        <w:category>
          <w:name w:val="Allgemein"/>
          <w:gallery w:val="placeholder"/>
        </w:category>
        <w:types>
          <w:type w:val="bbPlcHdr"/>
        </w:types>
        <w:behaviors>
          <w:behavior w:val="content"/>
        </w:behaviors>
        <w:guid w:val="{40F8D129-C159-3945-9F45-4851AFD9F4D3}"/>
      </w:docPartPr>
      <w:docPartBody>
        <w:p w:rsidR="00190736" w:rsidRDefault="00384EA5" w:rsidP="00384EA5">
          <w:pPr>
            <w:pStyle w:val="9B15AFF2325B5043839F12FEAAF15D4D"/>
          </w:pPr>
          <w:r w:rsidRPr="007C10EA">
            <w:rPr>
              <w:rStyle w:val="Platzhaltertext"/>
            </w:rPr>
            <w:t>Klicken Sie hier, um Text einzugeben.</w:t>
          </w:r>
        </w:p>
      </w:docPartBody>
    </w:docPart>
    <w:docPart>
      <w:docPartPr>
        <w:name w:val="A3EC544FC264BC4F96F24EB526E26830"/>
        <w:category>
          <w:name w:val="Allgemein"/>
          <w:gallery w:val="placeholder"/>
        </w:category>
        <w:types>
          <w:type w:val="bbPlcHdr"/>
        </w:types>
        <w:behaviors>
          <w:behavior w:val="content"/>
        </w:behaviors>
        <w:guid w:val="{CD00620F-A6AD-514D-9C95-411DA4A8B991}"/>
      </w:docPartPr>
      <w:docPartBody>
        <w:p w:rsidR="00190736" w:rsidRDefault="00384EA5" w:rsidP="00384EA5">
          <w:pPr>
            <w:pStyle w:val="A3EC544FC264BC4F96F24EB526E26830"/>
          </w:pPr>
          <w:r w:rsidRPr="00003969">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OT">
    <w:altName w:val="Calibri"/>
    <w:panose1 w:val="00000000000000000000"/>
    <w:charset w:val="4D"/>
    <w:family w:val="swiss"/>
    <w:notTrueType/>
    <w:pitch w:val="variable"/>
    <w:sig w:usb0="800000EF" w:usb1="4000A47B" w:usb2="00000000" w:usb3="00000000" w:csb0="00000001" w:csb1="00000000"/>
  </w:font>
  <w:font w:name="DIN OT Medium">
    <w:altName w:val="Calibri"/>
    <w:panose1 w:val="00000000000000000000"/>
    <w:charset w:val="00"/>
    <w:family w:val="swiss"/>
    <w:notTrueType/>
    <w:pitch w:val="variable"/>
    <w:sig w:usb0="800000EF" w:usb1="4000A47B" w:usb2="00000000" w:usb3="00000000" w:csb0="00000001" w:csb1="00000000"/>
  </w:font>
  <w:font w:name="DINOT">
    <w:altName w:val="Calibri"/>
    <w:panose1 w:val="00000000000000000000"/>
    <w:charset w:val="00"/>
    <w:family w:val="swiss"/>
    <w:notTrueType/>
    <w:pitch w:val="variable"/>
    <w:sig w:usb0="800000EF" w:usb1="4000A4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A5"/>
    <w:rsid w:val="00190736"/>
    <w:rsid w:val="00384EA5"/>
    <w:rsid w:val="00E85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384EA5"/>
    <w:rPr>
      <w:color w:val="808080"/>
    </w:rPr>
  </w:style>
  <w:style w:type="paragraph" w:customStyle="1" w:styleId="7BFE4A22A786F14AA78762E47244E112">
    <w:name w:val="7BFE4A22A786F14AA78762E47244E112"/>
    <w:rsid w:val="00384EA5"/>
  </w:style>
  <w:style w:type="paragraph" w:customStyle="1" w:styleId="D617091AFCF46849BA812FD33C7709A8">
    <w:name w:val="D617091AFCF46849BA812FD33C7709A8"/>
    <w:rsid w:val="00384EA5"/>
  </w:style>
  <w:style w:type="paragraph" w:customStyle="1" w:styleId="3E10609F15874F4B934B543A62D7122B">
    <w:name w:val="3E10609F15874F4B934B543A62D7122B"/>
    <w:rsid w:val="00384EA5"/>
  </w:style>
  <w:style w:type="paragraph" w:customStyle="1" w:styleId="01C65A487D34024DB1666DA6D8CD1B27">
    <w:name w:val="01C65A487D34024DB1666DA6D8CD1B27"/>
    <w:rsid w:val="00384EA5"/>
  </w:style>
  <w:style w:type="paragraph" w:customStyle="1" w:styleId="94653AE1F6D7BD4C8C987EBE23526838">
    <w:name w:val="94653AE1F6D7BD4C8C987EBE23526838"/>
    <w:rsid w:val="00384EA5"/>
  </w:style>
  <w:style w:type="paragraph" w:customStyle="1" w:styleId="9AFA10FA82B9C848A3B164255CB685B6">
    <w:name w:val="9AFA10FA82B9C848A3B164255CB685B6"/>
    <w:rsid w:val="00384EA5"/>
  </w:style>
  <w:style w:type="paragraph" w:customStyle="1" w:styleId="DB73A018F5A6614AA658041BF789D479">
    <w:name w:val="DB73A018F5A6614AA658041BF789D479"/>
    <w:rsid w:val="00384EA5"/>
  </w:style>
  <w:style w:type="paragraph" w:customStyle="1" w:styleId="90CDDF641F674040A1A4BA4D22BC4F1F">
    <w:name w:val="90CDDF641F674040A1A4BA4D22BC4F1F"/>
    <w:rsid w:val="00384EA5"/>
  </w:style>
  <w:style w:type="paragraph" w:customStyle="1" w:styleId="9B15AFF2325B5043839F12FEAAF15D4D">
    <w:name w:val="9B15AFF2325B5043839F12FEAAF15D4D"/>
    <w:rsid w:val="00384EA5"/>
  </w:style>
  <w:style w:type="paragraph" w:customStyle="1" w:styleId="A3EC544FC264BC4F96F24EB526E26830">
    <w:name w:val="A3EC544FC264BC4F96F24EB526E26830"/>
    <w:rsid w:val="00384EA5"/>
  </w:style>
  <w:style w:type="paragraph" w:customStyle="1" w:styleId="F979485C214D1841BE6FD4BEBCC9DCFF">
    <w:name w:val="F979485C214D1841BE6FD4BEBCC9DCFF"/>
    <w:rsid w:val="00384EA5"/>
  </w:style>
  <w:style w:type="paragraph" w:customStyle="1" w:styleId="Text">
    <w:name w:val="Text"/>
    <w:basedOn w:val="Standard"/>
    <w:uiPriority w:val="8"/>
    <w:qFormat/>
    <w:rsid w:val="00384EA5"/>
    <w:pPr>
      <w:spacing w:after="260" w:line="260" w:lineRule="atLeast"/>
    </w:pPr>
    <w:rPr>
      <w:rFonts w:eastAsiaTheme="minorHAnsi"/>
      <w:sz w:val="20"/>
      <w:szCs w:val="20"/>
      <w:lang w:eastAsia="en-US"/>
    </w:rPr>
  </w:style>
  <w:style w:type="paragraph" w:customStyle="1" w:styleId="47090087A99C60438F1C0D3285AF5457">
    <w:name w:val="47090087A99C60438F1C0D3285AF5457"/>
    <w:rsid w:val="00384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2021-11-18T00:00:00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D7259F-EF49-4084-A99A-241C1309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5103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Wechsel an der Spitze der experimenta gGmbH ab Juli 2022</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an der Spitze der experimenta gGmbH ab Juli 2022</dc:title>
  <dc:subject/>
  <dc:creator>Kipf, Julia</dc:creator>
  <cp:keywords/>
  <dc:description/>
  <cp:lastModifiedBy>Rauh, Thomas</cp:lastModifiedBy>
  <cp:revision>4</cp:revision>
  <dcterms:created xsi:type="dcterms:W3CDTF">2021-11-16T16:03:00Z</dcterms:created>
  <dcterms:modified xsi:type="dcterms:W3CDTF">2021-11-17T10:45:00Z</dcterms:modified>
</cp:coreProperties>
</file>